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BE" w:rsidRDefault="001A7DAB">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4" cstate="print">
                      <a:extLst>
                        <a:ext uri="{28A0092B-C50C-407E-A947-70E740481C1C}">
                          <a14:useLocalDpi xmlns:a14="http://schemas.microsoft.com/office/drawing/2010/main" xmlns:deepml="http://www.deepl.com/document-translation/deepml" xmlns:w="http://schemas.openxmlformats.org/wordprocessingml/2006/main" xmlns:w10="urn:schemas-microsoft-com:office:word" xmlns:v="urn:schemas-microsoft-com:vml" xmlns:o="urn:schemas-microsoft-com:office:office" xmlns="" val="0"/>
                        </a:ext>
                      </a:extLst>
                    </a:blip>
                    <a:stretch>
                      <a:fillRect/>
                    </a:stretch>
                  </pic:blipFill>
                  <pic:spPr>
                    <a:xfrm>
                      <a:off x="0" y="0"/>
                      <a:ext cx="10778448" cy="814037"/>
                    </a:xfrm>
                    <a:prstGeom prst="rect">
                      <a:avLst/>
                    </a:prstGeom>
                  </pic:spPr>
                </pic:pic>
              </a:graphicData>
            </a:graphic>
          </wp:anchor>
        </w:drawing>
      </w:r>
      <w:r w:rsidR="003868BE">
        <w:rPr>
          <w:noProof/>
        </w:rPr>
        <w:pict>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position-horizontal-relative:page;mso-position-vertical-relative:page;mso-width-relative:margin;mso-height-relative:margin" filled="f" stroked="f" strokeweight=".5pt">
            <o:lock v:ext="edit" aspectratio="t" verticies="t" text="t" shapetype="t"/>
            <v:textbox>
              <w:txbxContent>
                <w:p w:rsidR="000C6912" w:rsidRPr="000C6912" w:rsidRDefault="001A7DAB">
                  <w:pPr>
                    <w:rPr>
                      <w:rFonts w:ascii="Roboto" w:hAnsi="Roboto" w:hint="eastAsia"/>
                      <w:color w:val="0F2B46"/>
                      <w:sz w:val="28"/>
                      <w:lang w:val="en-US"/>
                    </w:rPr>
                  </w:pPr>
                  <w:r>
                    <w:rPr>
                      <w:rFonts w:ascii="Roboto" w:hAnsi="Roboto"/>
                      <w:color w:val="0F2B46"/>
                      <w:sz w:val="20"/>
                      <w:lang w:val="en-US"/>
                    </w:rPr>
                    <w:t>Abonnieren Sie DeepL Pro, um dieses Dokument zu bearbeiten.</w:t>
                  </w:r>
                  <w:r>
                    <w:br/>
                  </w:r>
                  <w:r>
                    <w:rPr>
                      <w:rFonts w:ascii="Roboto" w:hAnsi="Roboto"/>
                      <w:color w:val="0F2B46"/>
                      <w:sz w:val="20"/>
                    </w:rPr>
                    <w:t xml:space="preserve">Weitere Informationen finden Sie auf </w:t>
                  </w:r>
                  <w:hyperlink r:id="rId5">
                    <w:r>
                      <w:rPr>
                        <w:rFonts w:ascii="Roboto" w:hAnsi="Roboto"/>
                        <w:color w:val="006494"/>
                        <w:sz w:val="20"/>
                      </w:rPr>
                      <w:t>www.DeepL.com/pro</w:t>
                    </w:r>
                  </w:hyperlink>
                </w:p>
              </w:txbxContent>
            </v:textbox>
            <w10:wrap anchorx="page" anchory="page"/>
          </v:shape>
        </w:pict>
      </w:r>
      <w:r w:rsidR="003868BE">
        <w:pict>
          <v:shape id="DeepLBoxSPIDType" o:spid="_x0000_s1026" type="#_x0000_t202" alt="" style="position:absolute;margin-left:0;margin-top:0;width:50pt;height:50pt;z-index:251660288;visibility:hidden;mso-wrap-edited:f;mso-position-horizontal-relative:text;mso-position-vertical-relative:text">
            <o:lock v:ext="edit" selection="t"/>
          </v:shape>
        </w:pict>
      </w:r>
    </w:p>
    <w:p w:rsidR="000C521F" w:rsidRPr="000C521F" w:rsidRDefault="000C521F" w:rsidP="000C521F">
      <w:pPr>
        <w:pStyle w:val="berschrift1"/>
        <w:spacing w:before="0" w:beforeAutospacing="0" w:after="120" w:afterAutospacing="0" w:line="312" w:lineRule="auto"/>
        <w:rPr>
          <w:rFonts w:asciiTheme="minorHAnsi" w:hAnsiTheme="minorHAnsi" w:cstheme="minorHAnsi"/>
          <w:b w:val="0"/>
          <w:sz w:val="28"/>
          <w:szCs w:val="28"/>
        </w:rPr>
      </w:pPr>
      <w:r w:rsidRPr="000C521F">
        <w:rPr>
          <w:rFonts w:asciiTheme="minorHAnsi" w:hAnsiTheme="minorHAnsi" w:cstheme="minorHAnsi"/>
          <w:b w:val="0"/>
          <w:sz w:val="28"/>
          <w:szCs w:val="28"/>
        </w:rPr>
        <w:t xml:space="preserve">„Manche Verlage kümmern sich nicht darum, ein schlechtes Buch herauszubringen“: Angesichts der KI haben Übersetzer große Angst, dass sie nichts mehr zu sagen haben werden. </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Software wie DeepL oder ChatGPT ist mittlerweile in der Lage, einen einfachen Text von einer Sprache in eine andere zu übertragen oder zumindest diese Arbeit vorzubereiten. Eine Technologie, die einen ohnehin schon prekären Beruf direkt bedroht. </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Hätten sie demonstrieren müssen, hätten sie die klassische Strecke zwischen Bastille und Nation zugunsten einer Route von der Rue Littré zur Rue Larousse aufgegeben, zwei Straßen im Süden von Paris, die nach Wörterbuchautoren benannt sind. Aber der Streik der Übersetzer am Dienstag, dem 30. September, wird ohne großes Aufsehen stattfinden. Auf Aufruf des Kollektivs IA Alerte générale sind diese Fachleute aufgefordert, anlässlich des Festtags des Heiligen Hieronymus, dem Schutzpatron ihres Berufsstandes, für 24 Stunden ihre Stifte und Tastaturen beiseite zu legen. Eine Premiere für diesen Berufsstand. </w:t>
      </w:r>
      <w:r w:rsidRPr="000C521F">
        <w:rPr>
          <w:rFonts w:eastAsia="Times New Roman"/>
          <w:i/>
          <w:iCs/>
          <w:szCs w:val="24"/>
        </w:rPr>
        <w:t xml:space="preserve">„Wie bei allen Berufen, bei denen man von zu Hause aus in Pyjamas mit einer Katze auf dem Schoß arbeitet, ist es schwer, sich Gehör zu verschaffen”, </w:t>
      </w:r>
      <w:r w:rsidRPr="000C521F">
        <w:rPr>
          <w:rFonts w:eastAsia="Times New Roman"/>
          <w:szCs w:val="24"/>
        </w:rPr>
        <w:t xml:space="preserve">sagt Charles Recoursé ironisch, dem wir die französische Version des Romanzyklus </w:t>
      </w:r>
      <w:r w:rsidRPr="000C521F">
        <w:rPr>
          <w:rFonts w:eastAsia="Times New Roman"/>
          <w:i/>
          <w:iCs/>
          <w:szCs w:val="24"/>
        </w:rPr>
        <w:t xml:space="preserve">Le Déluge </w:t>
      </w:r>
      <w:r w:rsidRPr="000C521F">
        <w:rPr>
          <w:rFonts w:eastAsia="Times New Roman"/>
          <w:szCs w:val="24"/>
        </w:rPr>
        <w:t>von Stephen Markley verdanken. Die Bedrohung war jedoch noch nie so groß wie heute.</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Übersetzer ist ein grundsätzlich prekärer Beruf ohne nennenswerte Gehaltsentwicklung. Ein alter Hase bei Harrap's wird zum gewerkschaftlich festgelegten Tarif bezahlt, genauso viel wie ein junger Neuling, der gerade sein erstes Wörterbuch abgenutzt hat. </w:t>
      </w:r>
      <w:r w:rsidRPr="000C521F">
        <w:rPr>
          <w:rFonts w:eastAsia="Times New Roman"/>
          <w:i/>
          <w:iCs/>
          <w:szCs w:val="24"/>
        </w:rPr>
        <w:t>„Der Unterschied liegt in der Übersetzungsgeschwindigkeit</w:t>
      </w:r>
      <w:r w:rsidRPr="000C521F">
        <w:rPr>
          <w:rFonts w:eastAsia="Times New Roman"/>
          <w:szCs w:val="24"/>
        </w:rPr>
        <w:t xml:space="preserve">“, sagt Dominique Defert, der französische Autor von </w:t>
      </w:r>
      <w:hyperlink r:id="rId6" w:history="1">
        <w:r w:rsidRPr="000C521F">
          <w:rPr>
            <w:rFonts w:eastAsia="Times New Roman"/>
            <w:color w:val="0000FF"/>
            <w:szCs w:val="24"/>
            <w:u w:val="single"/>
          </w:rPr>
          <w:t>Dan Brown</w:t>
        </w:r>
      </w:hyperlink>
      <w:r w:rsidRPr="000C521F">
        <w:rPr>
          <w:rFonts w:eastAsia="Times New Roman"/>
          <w:szCs w:val="24"/>
        </w:rPr>
        <w:t xml:space="preserve"> oder John Grisham. </w:t>
      </w:r>
      <w:r w:rsidRPr="000C521F">
        <w:rPr>
          <w:rFonts w:eastAsia="Times New Roman"/>
          <w:i/>
          <w:iCs/>
          <w:szCs w:val="24"/>
        </w:rPr>
        <w:t xml:space="preserve">Wir werden mit 24 Euro pro Seite bezahlt. Um gut leben zu können, muss ich zehn Seiten pro Tag übersetzen.“ </w:t>
      </w:r>
      <w:r w:rsidRPr="000C521F">
        <w:rPr>
          <w:rFonts w:eastAsia="Times New Roman"/>
          <w:szCs w:val="24"/>
        </w:rPr>
        <w:t xml:space="preserve">Manchmal muss man sich mit einem widerspenstigen Wort oder einem kniffligen Fachbegriff auseinandersetzen. </w:t>
      </w:r>
      <w:r w:rsidRPr="000C521F">
        <w:rPr>
          <w:rFonts w:eastAsia="Times New Roman"/>
          <w:i/>
          <w:iCs/>
          <w:szCs w:val="24"/>
        </w:rPr>
        <w:t xml:space="preserve">„In meinem Fall handelte es sich um Vokabeln im Zusammenhang mit den Minenräumungsaktionen der GI's in Afghanistan zu Beginn der 2000er Jahre“, </w:t>
      </w:r>
      <w:r w:rsidRPr="000C521F">
        <w:rPr>
          <w:rFonts w:eastAsia="Times New Roman"/>
          <w:szCs w:val="24"/>
        </w:rPr>
        <w:t>erinnert sich Charles Recoursé.</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Es gibt zwei Lösungen: einen ehemaligen zweisprachigen Minenräumer ausfindig machen oder seit kurzem die Hilfe der künstlichen Intelligenz in Anspruch nehmen. Software wie DeepL oder ChatGPT hat enorme Fortschritte im Bereich der Übersetzung gemacht, wodurch Übersetzer laut </w:t>
      </w:r>
      <w:hyperlink r:id="rId7" w:tgtFrame="_blank" w:history="1">
        <w:r w:rsidRPr="000C521F">
          <w:rPr>
            <w:rFonts w:eastAsia="Times New Roman"/>
            <w:color w:val="0000FF"/>
            <w:szCs w:val="24"/>
            <w:u w:val="single"/>
          </w:rPr>
          <w:t>einer Studie von Microsoft(Neues Fenster)</w:t>
        </w:r>
      </w:hyperlink>
      <w:r w:rsidRPr="000C521F">
        <w:rPr>
          <w:rFonts w:eastAsia="Times New Roman"/>
          <w:szCs w:val="24"/>
        </w:rPr>
        <w:t xml:space="preserve"> aus dem Sommer 2025 zu den am stärksten gefährdeten Berufen gehören. Selbst Optimisten sind von den Möglichkeiten der Maschine beeindruckt. Und das unabhängig von der jeweiligen Sprache. </w:t>
      </w:r>
      <w:r w:rsidRPr="000C521F">
        <w:rPr>
          <w:rFonts w:eastAsia="Times New Roman"/>
          <w:i/>
          <w:iCs/>
          <w:szCs w:val="24"/>
        </w:rPr>
        <w:t xml:space="preserve">„Es ist wie ein persönlicher Assistent”, </w:t>
      </w:r>
      <w:r w:rsidRPr="000C521F">
        <w:rPr>
          <w:rFonts w:eastAsia="Times New Roman"/>
          <w:szCs w:val="24"/>
        </w:rPr>
        <w:t xml:space="preserve">beschreibt Virgile Iscan, der bei einer epischen Übersetzung der Untertitel eines japanischen Animationsfilms, die in Rekordzeit fertiggestellt werden musste, eine intensive Arbeitsbeziehung zu der berühmten Software von Open AI aufgebaut hat. </w:t>
      </w:r>
      <w:r w:rsidRPr="000C521F">
        <w:rPr>
          <w:rFonts w:eastAsia="Times New Roman"/>
          <w:i/>
          <w:iCs/>
          <w:szCs w:val="24"/>
        </w:rPr>
        <w:t xml:space="preserve">„Es war fast wie ein Spiegel meiner Seele geworden.” </w:t>
      </w:r>
    </w:p>
    <w:p w:rsidR="000C521F" w:rsidRPr="000C521F" w:rsidRDefault="000C521F" w:rsidP="000C521F">
      <w:pPr>
        <w:spacing w:after="120" w:line="312" w:lineRule="auto"/>
        <w:rPr>
          <w:rFonts w:eastAsia="Times New Roman"/>
          <w:szCs w:val="24"/>
        </w:rPr>
      </w:pPr>
      <w:r w:rsidRPr="000C521F">
        <w:rPr>
          <w:rFonts w:eastAsia="Times New Roman"/>
          <w:szCs w:val="24"/>
        </w:rPr>
        <w:lastRenderedPageBreak/>
        <w:t xml:space="preserve">Spieglein, Spieglein an der Wand, wird ChatGPT meinen Platz einnehmen? Auf der anderen Seite des Ärmelkanals ist die Bilanz bereits erschreckend: Ein Drittel der britischen Übersetzer hat laut </w:t>
      </w:r>
      <w:hyperlink r:id="rId8" w:tgtFrame="_blank" w:history="1">
        <w:r w:rsidRPr="000C521F">
          <w:rPr>
            <w:rFonts w:eastAsia="Times New Roman"/>
            <w:color w:val="0000FF"/>
            <w:szCs w:val="24"/>
            <w:u w:val="single"/>
          </w:rPr>
          <w:t>einer Studie der British Society of Authors (Neues Fenster)</w:t>
        </w:r>
      </w:hyperlink>
      <w:r w:rsidRPr="000C521F">
        <w:rPr>
          <w:rFonts w:eastAsia="Times New Roman"/>
          <w:szCs w:val="24"/>
        </w:rPr>
        <w:t xml:space="preserve"> ihren Arbeitsplatz verloren. Ein Begriff lässt die gesamte Branche erschaudern: Post-Editing, also das Überarbeiten eines von KI vorformulierten Textes in korrektes Französisch. „</w:t>
      </w:r>
      <w:r w:rsidRPr="000C521F">
        <w:rPr>
          <w:rFonts w:eastAsia="Times New Roman"/>
          <w:i/>
          <w:iCs/>
          <w:szCs w:val="24"/>
        </w:rPr>
        <w:t xml:space="preserve">Das wird mir regelmäßig angeboten“, </w:t>
      </w:r>
      <w:r w:rsidRPr="000C521F">
        <w:rPr>
          <w:rFonts w:eastAsia="Times New Roman"/>
          <w:szCs w:val="24"/>
        </w:rPr>
        <w:t xml:space="preserve">seufzt Céline, eine auf Liebesromane spezialisierte Übersetzerin. </w:t>
      </w:r>
      <w:r w:rsidRPr="000C521F">
        <w:rPr>
          <w:rFonts w:eastAsia="Times New Roman"/>
          <w:i/>
          <w:iCs/>
          <w:szCs w:val="24"/>
        </w:rPr>
        <w:t xml:space="preserve">„Diese Arbeit ist mühsam, schlecht bezahlt und besonders zeitaufwendig. Oft muss man alles neu schreiben.“ </w:t>
      </w:r>
      <w:r w:rsidRPr="000C521F">
        <w:rPr>
          <w:rFonts w:eastAsia="Times New Roman"/>
          <w:szCs w:val="24"/>
        </w:rPr>
        <w:t>Enttäuscht und in einer prekären Lage denkt sie darüber nach, den Beruf zu wechseln.</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Sie ist kein Einzelfall. </w:t>
      </w:r>
      <w:r w:rsidRPr="000C521F">
        <w:rPr>
          <w:rFonts w:eastAsia="Times New Roman"/>
          <w:i/>
          <w:iCs/>
          <w:szCs w:val="24"/>
        </w:rPr>
        <w:t xml:space="preserve">„Wenn ich meinen Kunden erkläre, dass es qualitativ viel besser wäre, einen Text von A bis Z zu übersetzen, anstatt ihn mit DeepL zu bearbeiten, verstehen sie das. Aber wenn ich ihnen meinen Kostenvoranschlag schicke, verstehen sie es weniger“, </w:t>
      </w:r>
      <w:r w:rsidRPr="000C521F">
        <w:rPr>
          <w:rFonts w:eastAsia="Times New Roman"/>
          <w:szCs w:val="24"/>
        </w:rPr>
        <w:t xml:space="preserve">beklagt Ludivine Toutenhoofd, die oft mit selbstveröffentlichten Autoren zusammenarbeitet. </w:t>
      </w:r>
      <w:hyperlink r:id="rId9" w:tgtFrame="_blank" w:history="1">
        <w:r w:rsidRPr="000C521F">
          <w:rPr>
            <w:rFonts w:eastAsia="Times New Roman"/>
            <w:color w:val="0000FF"/>
            <w:szCs w:val="24"/>
            <w:u w:val="single"/>
          </w:rPr>
          <w:t>In ihrem Blog La Relectrice(Neues Fenster)</w:t>
        </w:r>
      </w:hyperlink>
      <w:r w:rsidRPr="000C521F">
        <w:rPr>
          <w:rFonts w:eastAsia="Times New Roman"/>
          <w:szCs w:val="24"/>
        </w:rPr>
        <w:t xml:space="preserve"> gibt sie zu</w:t>
      </w:r>
      <w:hyperlink r:id="rId10" w:tgtFrame="_blank" w:history="1">
        <w:r w:rsidRPr="000C521F">
          <w:rPr>
            <w:rFonts w:eastAsia="Times New Roman"/>
            <w:color w:val="0000FF"/>
            <w:szCs w:val="24"/>
            <w:u w:val="single"/>
          </w:rPr>
          <w:t>,</w:t>
        </w:r>
      </w:hyperlink>
      <w:r w:rsidRPr="000C521F">
        <w:rPr>
          <w:rFonts w:eastAsia="Times New Roman"/>
          <w:szCs w:val="24"/>
        </w:rPr>
        <w:t xml:space="preserve"> kapituliert zu haben: </w:t>
      </w:r>
      <w:r w:rsidRPr="000C521F">
        <w:rPr>
          <w:rFonts w:eastAsia="Times New Roman"/>
          <w:i/>
          <w:iCs/>
          <w:szCs w:val="24"/>
        </w:rPr>
        <w:t>„Die Frage, ob KI mir meinen Job als Übersetzerin wegnimmt, sucht keine Antwort mehr. Die Antwort lautet ja.“</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Von außen betrachtet scheint die Bedrohung für sogenannte Sachbücher, die in Frankreich einen soliden Anteil </w:t>
      </w:r>
      <w:hyperlink r:id="rId11" w:tgtFrame="_blank" w:history="1">
        <w:r w:rsidRPr="000C521F">
          <w:rPr>
            <w:rFonts w:eastAsia="Times New Roman"/>
            <w:color w:val="0000FF"/>
            <w:szCs w:val="24"/>
            <w:u w:val="single"/>
          </w:rPr>
          <w:t>von 12 % am Buchmarkt(Neues Fenster)</w:t>
        </w:r>
      </w:hyperlink>
      <w:r w:rsidRPr="000C521F">
        <w:rPr>
          <w:rFonts w:eastAsia="Times New Roman"/>
          <w:szCs w:val="24"/>
        </w:rPr>
        <w:t xml:space="preserve"> haben, noch größer zu sein. Könnte DeepL nicht anstelle eines Menschen „</w:t>
      </w:r>
      <w:r w:rsidRPr="000C521F">
        <w:rPr>
          <w:rFonts w:eastAsia="Times New Roman"/>
          <w:i/>
          <w:iCs/>
          <w:szCs w:val="24"/>
        </w:rPr>
        <w:t xml:space="preserve">die Karotten schneiden und in den Topf geben“ </w:t>
      </w:r>
      <w:r w:rsidRPr="000C521F">
        <w:rPr>
          <w:rFonts w:eastAsia="Times New Roman"/>
          <w:szCs w:val="24"/>
        </w:rPr>
        <w:t xml:space="preserve">übersetzen? </w:t>
      </w:r>
      <w:r w:rsidRPr="000C521F">
        <w:rPr>
          <w:rFonts w:eastAsia="Times New Roman"/>
          <w:i/>
          <w:iCs/>
          <w:szCs w:val="24"/>
        </w:rPr>
        <w:t xml:space="preserve">„Bei kleinen, einfachen Texten kann die KI einen Großteil der Arbeit übernehmen“, </w:t>
      </w:r>
      <w:r w:rsidRPr="000C521F">
        <w:rPr>
          <w:rFonts w:eastAsia="Times New Roman"/>
          <w:szCs w:val="24"/>
        </w:rPr>
        <w:t xml:space="preserve">räumt Véronique Corre-Montagu ein, die offizielle Übersetzerin des produktiven britischen Kochs Jamie Oliver. Aber ihr wird ein wenig das gewisse Etwas fehlen, um den Text zu würzen. Für die französische Feder des britischen „Naked Chef“ erfordern </w:t>
      </w:r>
      <w:r w:rsidRPr="000C521F">
        <w:rPr>
          <w:rFonts w:eastAsia="Times New Roman"/>
          <w:i/>
          <w:iCs/>
          <w:szCs w:val="24"/>
        </w:rPr>
        <w:t xml:space="preserve">„der Stil, die Persönlichkeit und die Ausdrucksweise“ </w:t>
      </w:r>
      <w:r w:rsidRPr="000C521F">
        <w:rPr>
          <w:rFonts w:eastAsia="Times New Roman"/>
          <w:szCs w:val="24"/>
        </w:rPr>
        <w:t>eines großen Kochs einen Blick, eine Sensibilität und somit eine menschliche Übersetzung.</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Tatsächlich muss sich die nächste Generation von Übersetzern bereits mit KI auseinandersetzen. Wie bei </w:t>
      </w:r>
      <w:hyperlink r:id="rId12" w:history="1">
        <w:r w:rsidRPr="000C521F">
          <w:rPr>
            <w:rFonts w:eastAsia="Times New Roman"/>
            <w:color w:val="0000FF"/>
            <w:szCs w:val="24"/>
            <w:u w:val="single"/>
          </w:rPr>
          <w:t>Illustratoren</w:t>
        </w:r>
      </w:hyperlink>
      <w:r w:rsidRPr="000C521F">
        <w:rPr>
          <w:rFonts w:eastAsia="Times New Roman"/>
          <w:szCs w:val="24"/>
        </w:rPr>
        <w:t xml:space="preserve"> und </w:t>
      </w:r>
      <w:hyperlink r:id="rId13" w:history="1">
        <w:r w:rsidRPr="000C521F">
          <w:rPr>
            <w:rFonts w:eastAsia="Times New Roman"/>
            <w:color w:val="0000FF"/>
            <w:szCs w:val="24"/>
            <w:u w:val="single"/>
          </w:rPr>
          <w:t>Filmemachern</w:t>
        </w:r>
      </w:hyperlink>
      <w:r w:rsidRPr="000C521F">
        <w:rPr>
          <w:rFonts w:eastAsia="Times New Roman"/>
          <w:szCs w:val="24"/>
        </w:rPr>
        <w:t xml:space="preserve"> sind es die jüngsten Berufseinsteiger, die die Zeche zahlen müssen. </w:t>
      </w:r>
      <w:r w:rsidRPr="000C521F">
        <w:rPr>
          <w:rFonts w:eastAsia="Times New Roman"/>
          <w:i/>
          <w:iCs/>
          <w:szCs w:val="24"/>
        </w:rPr>
        <w:t>„Es gibt immer mehr Masterstudiengänge, die sich auf Post-Editing spezialisieren“</w:t>
      </w:r>
      <w:r w:rsidRPr="000C521F">
        <w:rPr>
          <w:rFonts w:eastAsia="Times New Roman"/>
          <w:szCs w:val="24"/>
        </w:rPr>
        <w:t xml:space="preserve">, schimpft Margot Nguyen-Béraud, Mitbegründerin des Kollektivs </w:t>
      </w:r>
      <w:hyperlink r:id="rId14" w:tgtFrame="_blank" w:history="1">
        <w:r w:rsidRPr="000C521F">
          <w:rPr>
            <w:rFonts w:eastAsia="Times New Roman"/>
            <w:color w:val="0000FF"/>
            <w:szCs w:val="24"/>
            <w:u w:val="single"/>
          </w:rPr>
          <w:t>En chair et en os (Neues Fenster)</w:t>
        </w:r>
      </w:hyperlink>
      <w:r w:rsidRPr="000C521F">
        <w:rPr>
          <w:rFonts w:eastAsia="Times New Roman"/>
          <w:szCs w:val="24"/>
        </w:rPr>
        <w:t xml:space="preserve">. </w:t>
      </w:r>
      <w:r w:rsidRPr="000C521F">
        <w:rPr>
          <w:rFonts w:eastAsia="Times New Roman"/>
          <w:i/>
          <w:iCs/>
          <w:szCs w:val="24"/>
        </w:rPr>
        <w:t xml:space="preserve">„Man wird junge Menschen in dieser </w:t>
      </w:r>
      <w:r w:rsidRPr="000C521F">
        <w:rPr>
          <w:rFonts w:eastAsia="Times New Roman"/>
          <w:szCs w:val="24"/>
        </w:rPr>
        <w:t>Low-Translation</w:t>
      </w:r>
      <w:r w:rsidRPr="000C521F">
        <w:rPr>
          <w:rFonts w:eastAsia="Times New Roman"/>
          <w:i/>
          <w:iCs/>
          <w:szCs w:val="24"/>
        </w:rPr>
        <w:t xml:space="preserve"> ausbilden</w:t>
      </w:r>
      <w:r w:rsidRPr="000C521F">
        <w:rPr>
          <w:rFonts w:eastAsia="Times New Roman"/>
          <w:szCs w:val="24"/>
        </w:rPr>
        <w:t xml:space="preserve">, </w:t>
      </w:r>
      <w:r w:rsidRPr="000C521F">
        <w:rPr>
          <w:rFonts w:eastAsia="Times New Roman"/>
          <w:i/>
          <w:iCs/>
          <w:szCs w:val="24"/>
        </w:rPr>
        <w:t xml:space="preserve">unter dem Vorwand, dass diese Technologie im Trend liegt.” </w:t>
      </w:r>
      <w:r w:rsidRPr="000C521F">
        <w:rPr>
          <w:rFonts w:eastAsia="Times New Roman"/>
          <w:szCs w:val="24"/>
        </w:rPr>
        <w:t xml:space="preserve">Damit geht das Risiko einer zweigeteilten Verlagswelt einher, zwischen der von Menschen in der Sprache Molières ausgefeilten großen Literatur und den als minderwertig angesehenen Genres mit ihrer mangelhaften Übersetzung. </w:t>
      </w:r>
    </w:p>
    <w:p w:rsidR="000C521F" w:rsidRPr="000C521F" w:rsidRDefault="000C521F" w:rsidP="000C521F">
      <w:pPr>
        <w:spacing w:after="120" w:line="312" w:lineRule="auto"/>
        <w:rPr>
          <w:rFonts w:eastAsia="Times New Roman"/>
          <w:szCs w:val="24"/>
        </w:rPr>
      </w:pPr>
      <w:r w:rsidRPr="000C521F">
        <w:rPr>
          <w:rFonts w:eastAsia="Times New Roman"/>
          <w:i/>
          <w:iCs/>
          <w:szCs w:val="24"/>
        </w:rPr>
        <w:t xml:space="preserve">„In Frankreich sind wir keine guten Übersetzungen gewohnt“, </w:t>
      </w:r>
      <w:r w:rsidRPr="000C521F">
        <w:rPr>
          <w:rFonts w:eastAsia="Times New Roman"/>
          <w:szCs w:val="24"/>
        </w:rPr>
        <w:t xml:space="preserve">betont Charles Recoursé. Liebhaber von Kriminalromanen mussten seit der zweiten Hälfte des 20. Jahrhunderts willkürlich gekürzte Texte und sprachliche Merkwürdigkeiten hinnehmen, kritisiert der Übersetzer von </w:t>
      </w:r>
      <w:r w:rsidRPr="000C521F">
        <w:rPr>
          <w:rFonts w:eastAsia="Times New Roman"/>
          <w:i/>
          <w:iCs/>
          <w:szCs w:val="24"/>
        </w:rPr>
        <w:t xml:space="preserve">„Déluge“. </w:t>
      </w:r>
      <w:r w:rsidRPr="000C521F">
        <w:rPr>
          <w:rFonts w:eastAsia="Times New Roman"/>
          <w:szCs w:val="24"/>
        </w:rPr>
        <w:t xml:space="preserve">In jüngerer Zeit hat auch die Romantikabteilung darunter gelitten. </w:t>
      </w:r>
      <w:r w:rsidRPr="000C521F">
        <w:rPr>
          <w:rFonts w:eastAsia="Times New Roman"/>
          <w:i/>
          <w:iCs/>
          <w:szCs w:val="24"/>
        </w:rPr>
        <w:t xml:space="preserve">„Dem Verleger ist es egal, wenn er etwas Schlechtes herausbringt. Es gibt Bücher, die ich auf Französisch nicht lesen kann“, </w:t>
      </w:r>
      <w:r w:rsidRPr="000C521F">
        <w:rPr>
          <w:rFonts w:eastAsia="Times New Roman"/>
          <w:szCs w:val="24"/>
        </w:rPr>
        <w:t xml:space="preserve">empört sich Cécile Fruteau, die ebenfalls am Institut européen des métiers de la traduction unterrichtet. Stellen Sie sich vor, wenn sich die KI einmischt, denn DeepL ist nicht gerade für seinen </w:t>
      </w:r>
      <w:r w:rsidRPr="000C521F">
        <w:rPr>
          <w:rFonts w:eastAsia="Times New Roman"/>
          <w:szCs w:val="24"/>
        </w:rPr>
        <w:lastRenderedPageBreak/>
        <w:t xml:space="preserve">extravaganten Stil bekannt. </w:t>
      </w:r>
      <w:r w:rsidRPr="000C521F">
        <w:rPr>
          <w:rFonts w:eastAsia="Times New Roman"/>
          <w:i/>
          <w:iCs/>
          <w:szCs w:val="24"/>
        </w:rPr>
        <w:t xml:space="preserve">„Wir laufen Gefahr, dass die Anforderungen der Verlage und der Leserschaft sinken“, </w:t>
      </w:r>
      <w:r w:rsidRPr="000C521F">
        <w:rPr>
          <w:rFonts w:eastAsia="Times New Roman"/>
          <w:szCs w:val="24"/>
        </w:rPr>
        <w:t xml:space="preserve">warnt Samuel Sfez, Präsident der </w:t>
      </w:r>
      <w:hyperlink r:id="rId15" w:tgtFrame="_blank" w:history="1">
        <w:r w:rsidRPr="000C521F">
          <w:rPr>
            <w:rFonts w:eastAsia="Times New Roman"/>
            <w:color w:val="0000FF"/>
            <w:szCs w:val="24"/>
            <w:u w:val="single"/>
          </w:rPr>
          <w:t>Association des traducteurs littéraires de France (Vereinigung der Literaturübersetzer Frankreichs) (Neues Fenster).</w:t>
        </w:r>
      </w:hyperlink>
    </w:p>
    <w:p w:rsidR="000C521F" w:rsidRPr="000C521F" w:rsidRDefault="000C521F" w:rsidP="000C521F">
      <w:pPr>
        <w:spacing w:after="120" w:line="312" w:lineRule="auto"/>
        <w:rPr>
          <w:rFonts w:eastAsia="Times New Roman"/>
          <w:szCs w:val="24"/>
        </w:rPr>
      </w:pPr>
      <w:r w:rsidRPr="000C521F">
        <w:rPr>
          <w:rFonts w:eastAsia="Times New Roman"/>
          <w:szCs w:val="24"/>
        </w:rPr>
        <w:t xml:space="preserve">Bislang hat sich noch kein französischer Verlag damit gerühmt, KI einzusetzen. </w:t>
      </w:r>
      <w:r w:rsidRPr="000C521F">
        <w:rPr>
          <w:rFonts w:eastAsia="Times New Roman"/>
          <w:i/>
          <w:iCs/>
          <w:szCs w:val="24"/>
        </w:rPr>
        <w:t>„Ich weiß, dass mein Verlag meine Arbeit mit DeepL vergleicht, um zu sehen, ob er Kosten einsparen könnte“</w:t>
      </w:r>
      <w:r w:rsidRPr="000C521F">
        <w:rPr>
          <w:rFonts w:eastAsia="Times New Roman"/>
          <w:szCs w:val="24"/>
        </w:rPr>
        <w:t xml:space="preserve">, verrät eine Fachfrau aus der französischen Übersetzungsbranche. </w:t>
      </w:r>
      <w:r w:rsidRPr="000C521F">
        <w:rPr>
          <w:rFonts w:eastAsia="Times New Roman"/>
          <w:i/>
          <w:iCs/>
          <w:szCs w:val="24"/>
        </w:rPr>
        <w:t xml:space="preserve">„Das ist aber noch nicht der Fall.“ </w:t>
      </w:r>
      <w:r w:rsidRPr="000C521F">
        <w:rPr>
          <w:rFonts w:eastAsia="Times New Roman"/>
          <w:szCs w:val="24"/>
        </w:rPr>
        <w:t xml:space="preserve">In anderen Ländern, in denen Bücher weniger kulturellen Stellenwert haben, haben Verlage den Schritt gewagt. Wie </w:t>
      </w:r>
      <w:hyperlink r:id="rId16" w:tgtFrame="_blank" w:history="1">
        <w:r w:rsidRPr="000C521F">
          <w:rPr>
            <w:rFonts w:eastAsia="Times New Roman"/>
            <w:color w:val="0000FF"/>
            <w:szCs w:val="24"/>
            <w:u w:val="single"/>
          </w:rPr>
          <w:t>VBK in den Niederlanden (Neues Fenster),</w:t>
        </w:r>
      </w:hyperlink>
      <w:r w:rsidRPr="000C521F">
        <w:rPr>
          <w:rFonts w:eastAsia="Times New Roman"/>
          <w:szCs w:val="24"/>
        </w:rPr>
        <w:t xml:space="preserve"> eine Tochtergesellschaft von Simon &amp; Schuster, einem Giganten der Branche. </w:t>
      </w:r>
      <w:r w:rsidRPr="000C521F">
        <w:rPr>
          <w:rFonts w:eastAsia="Times New Roman"/>
          <w:i/>
          <w:iCs/>
          <w:szCs w:val="24"/>
        </w:rPr>
        <w:t>„Sie dachten wirklich, dass sie als innovatives Unternehmen wahrgenommen würden</w:t>
      </w:r>
      <w:r w:rsidRPr="000C521F">
        <w:rPr>
          <w:rFonts w:eastAsia="Times New Roman"/>
          <w:szCs w:val="24"/>
        </w:rPr>
        <w:t>“</w:t>
      </w:r>
      <w:r w:rsidRPr="000C521F">
        <w:rPr>
          <w:rFonts w:eastAsia="Times New Roman"/>
          <w:i/>
          <w:iCs/>
          <w:szCs w:val="24"/>
        </w:rPr>
        <w:t xml:space="preserve">, </w:t>
      </w:r>
      <w:r w:rsidRPr="000C521F">
        <w:rPr>
          <w:rFonts w:eastAsia="Times New Roman"/>
          <w:szCs w:val="24"/>
        </w:rPr>
        <w:t xml:space="preserve">berichtet die Übersetzerin Anne Marie Koper, ehemalige Leiterin der Auteursbond, der niederländischen Autorenvereinigung. </w:t>
      </w:r>
      <w:r w:rsidRPr="000C521F">
        <w:rPr>
          <w:rFonts w:eastAsia="Times New Roman"/>
          <w:i/>
          <w:iCs/>
          <w:szCs w:val="24"/>
        </w:rPr>
        <w:t xml:space="preserve">Als sie merkten, dass die Leute kaum Begeisterung zeigten, haben sie sich zurückgezogen.“ </w:t>
      </w:r>
      <w:r w:rsidRPr="000C521F">
        <w:rPr>
          <w:rFonts w:eastAsia="Times New Roman"/>
          <w:szCs w:val="24"/>
        </w:rPr>
        <w:t xml:space="preserve">Von franceinfo kontaktiert, blieb VBK unbeeindruckt von der Zukunft dieses Projekts, </w:t>
      </w:r>
      <w:r w:rsidRPr="000C521F">
        <w:rPr>
          <w:rFonts w:eastAsia="Times New Roman"/>
          <w:i/>
          <w:iCs/>
          <w:szCs w:val="24"/>
        </w:rPr>
        <w:t xml:space="preserve">„das Autoren aus dem Backlist-Katalog betraf, die diesen Status als Versuchskaninchen nicht ablehnen konnten“, </w:t>
      </w:r>
      <w:r w:rsidRPr="000C521F">
        <w:rPr>
          <w:rFonts w:eastAsia="Times New Roman"/>
          <w:szCs w:val="24"/>
        </w:rPr>
        <w:t>kritisiert Anne Marie Koper.</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Auf dem Markt ist auch das schwedische Unternehmen Nuanxed vertreten, das damit wirbt, ein Buch in drei Wochen übersetzen zu können, während ein Mensch mit Wörterbuch drei Monate dafür benötigen würde. </w:t>
      </w:r>
      <w:r w:rsidRPr="000C521F">
        <w:rPr>
          <w:rFonts w:eastAsia="Times New Roman"/>
          <w:i/>
          <w:iCs/>
          <w:szCs w:val="24"/>
        </w:rPr>
        <w:t xml:space="preserve">„Wir werden das Rezept unserer Geheimsoße nicht preisgeben“, </w:t>
      </w:r>
      <w:r w:rsidRPr="000C521F">
        <w:rPr>
          <w:rFonts w:eastAsia="Times New Roman"/>
          <w:szCs w:val="24"/>
        </w:rPr>
        <w:t xml:space="preserve">weicht Yves Vermeulen, Mitbegründer des Unternehmens, aus, verrät aber dennoch einige Zutaten: eine an die gewünschte Sprache angepasste KI-Software, einen erfahrenen Übersetzer, der die Maschine überwacht, und einen Lektor, der das Endergebnis überarbeitet. </w:t>
      </w:r>
      <w:r w:rsidRPr="000C521F">
        <w:rPr>
          <w:rFonts w:eastAsia="Times New Roman"/>
          <w:i/>
          <w:iCs/>
          <w:szCs w:val="24"/>
        </w:rPr>
        <w:t xml:space="preserve">„Die KI ist nur eine Unterstützung für unsere Übersetzer, Lektoren und Korrektoren. Von ihnen hängt die Qualität des Endprodukts ab.“ </w:t>
      </w:r>
      <w:r w:rsidRPr="000C521F">
        <w:rPr>
          <w:rFonts w:eastAsia="Times New Roman"/>
          <w:szCs w:val="24"/>
        </w:rPr>
        <w:t xml:space="preserve">Nuanxed behauptet, Bücher für den französischsprachigen Markt veröffentlicht zu haben, weigert sich jedoch, Titel oder Verlage zu nennen. </w:t>
      </w:r>
    </w:p>
    <w:p w:rsidR="000C521F" w:rsidRPr="000C521F" w:rsidRDefault="000C521F" w:rsidP="000C521F">
      <w:pPr>
        <w:spacing w:after="120" w:line="312" w:lineRule="auto"/>
        <w:rPr>
          <w:rFonts w:eastAsia="Times New Roman"/>
          <w:szCs w:val="24"/>
        </w:rPr>
      </w:pPr>
      <w:r w:rsidRPr="000C521F">
        <w:rPr>
          <w:rFonts w:eastAsia="Times New Roman"/>
          <w:szCs w:val="24"/>
        </w:rPr>
        <w:t>Die Übersetzerin Laura Haydon, die für das Unternehmen gearbeitet hat, hat jedoch keine guten Erinnerungen daran</w:t>
      </w:r>
      <w:r w:rsidRPr="000C521F">
        <w:rPr>
          <w:rFonts w:eastAsia="Times New Roman"/>
          <w:i/>
          <w:iCs/>
          <w:szCs w:val="24"/>
        </w:rPr>
        <w:t xml:space="preserve">: „Sie haben sich über meine Arbeitsgeschwindigkeit beschwert. Sie erwarteten eine Geschwindigkeit von 1.000 Wörtern pro Stunde, während ich 800 schaffte. Und das war schon viel, wenn man bedenkt, dass man dabei auch ein wenig kreativ sein muss ...“ </w:t>
      </w:r>
      <w:r w:rsidRPr="000C521F">
        <w:rPr>
          <w:rFonts w:eastAsia="Times New Roman"/>
          <w:szCs w:val="24"/>
        </w:rPr>
        <w:t xml:space="preserve">Für kleinere Budgets gibt es sogar eine Software namens </w:t>
      </w:r>
      <w:hyperlink r:id="rId17" w:tgtFrame="_blank" w:history="1">
        <w:r w:rsidRPr="000C521F">
          <w:rPr>
            <w:rFonts w:eastAsia="Times New Roman"/>
            <w:color w:val="0000FF"/>
            <w:szCs w:val="24"/>
            <w:u w:val="single"/>
          </w:rPr>
          <w:t>BookTranslate.ai(Neues Fenster),</w:t>
        </w:r>
      </w:hyperlink>
      <w:r w:rsidRPr="000C521F">
        <w:rPr>
          <w:rFonts w:eastAsia="Times New Roman"/>
          <w:szCs w:val="24"/>
        </w:rPr>
        <w:t xml:space="preserve"> die ein Buch für 100 Euro übersetzen kann und vom Ungar Balint Taborsky entwickelt wurde. Er übernimmt die Kostensenkung, da er in einem früheren Leben Verleger war: </w:t>
      </w:r>
      <w:r w:rsidRPr="000C521F">
        <w:rPr>
          <w:rFonts w:eastAsia="Times New Roman"/>
          <w:i/>
          <w:iCs/>
          <w:szCs w:val="24"/>
        </w:rPr>
        <w:t xml:space="preserve">„Ich habe das Tool entwickelt, das ich angesichts der unvermeidbaren Ausgaben und ungewissen Einnahmen dringend gebraucht hätte.“ </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Wie kann man in diesem Fall einen Unterschied machen? Ein Label „Biologische Übersetzung“ für Bücher, die zu 100 % von Menschen übersetzt wurden, wie es bereits bei Comics existiert? </w:t>
      </w:r>
      <w:r w:rsidRPr="000C521F">
        <w:rPr>
          <w:rFonts w:eastAsia="Times New Roman"/>
          <w:i/>
          <w:iCs/>
          <w:szCs w:val="24"/>
        </w:rPr>
        <w:t>„Eine Spielerei</w:t>
      </w:r>
      <w:r w:rsidRPr="000C521F">
        <w:rPr>
          <w:rFonts w:eastAsia="Times New Roman"/>
          <w:szCs w:val="24"/>
        </w:rPr>
        <w:t xml:space="preserve">“, winkt Margot Nguyen-Béraud ab. </w:t>
      </w:r>
      <w:r w:rsidRPr="000C521F">
        <w:rPr>
          <w:rFonts w:eastAsia="Times New Roman"/>
          <w:i/>
          <w:iCs/>
          <w:szCs w:val="24"/>
        </w:rPr>
        <w:t xml:space="preserve">„Was wir seit fünfzig Jahren fordern, ist, den Namen des Übersetzers auf dem Cover anzugeben. Das würde uns schützen.” </w:t>
      </w:r>
      <w:r w:rsidRPr="000C521F">
        <w:rPr>
          <w:rFonts w:eastAsia="Times New Roman"/>
          <w:szCs w:val="24"/>
        </w:rPr>
        <w:t xml:space="preserve">Philippe Robinet, CEO des Verlags Calmann-Lévy, hat diese Entscheidung für die zwanzig ausländischen Werke getroffen, die er jedes Jahr veröffentlicht: </w:t>
      </w:r>
      <w:r w:rsidRPr="000C521F">
        <w:rPr>
          <w:rFonts w:eastAsia="Times New Roman"/>
          <w:i/>
          <w:iCs/>
          <w:szCs w:val="24"/>
        </w:rPr>
        <w:t xml:space="preserve">„Wenn man ein Mozart-Konzert von Renaud Capuçon hört, </w:t>
      </w:r>
      <w:r w:rsidRPr="000C521F">
        <w:rPr>
          <w:rFonts w:eastAsia="Times New Roman"/>
          <w:i/>
          <w:iCs/>
          <w:szCs w:val="24"/>
        </w:rPr>
        <w:lastRenderedPageBreak/>
        <w:t>unterscheidet sich seine Interpretation von der eines anderen Musikers. Bei Übersetzungen ist es genauso. Wir wollen den Menschen wieder in den Mittelpunkt stellen.”</w:t>
      </w:r>
    </w:p>
    <w:p w:rsidR="000C521F" w:rsidRPr="000C521F" w:rsidRDefault="000C521F" w:rsidP="000C521F">
      <w:pPr>
        <w:spacing w:after="120" w:line="312" w:lineRule="auto"/>
        <w:rPr>
          <w:rFonts w:eastAsia="Times New Roman"/>
          <w:szCs w:val="24"/>
        </w:rPr>
      </w:pPr>
      <w:r w:rsidRPr="000C521F">
        <w:rPr>
          <w:rFonts w:eastAsia="Times New Roman"/>
          <w:szCs w:val="24"/>
        </w:rPr>
        <w:t>„Was wir suchen, ist Kreativität. KI ist in der Lage, die besten Schachspieler zu schlagen, aber sie kann keine neue Eröffnung erfinden. Das ist es, was wir suchen.“</w:t>
      </w:r>
    </w:p>
    <w:p w:rsidR="000C521F" w:rsidRPr="000C521F" w:rsidRDefault="000C521F" w:rsidP="000C521F">
      <w:pPr>
        <w:spacing w:after="120" w:line="312" w:lineRule="auto"/>
        <w:rPr>
          <w:rFonts w:eastAsia="Times New Roman"/>
          <w:szCs w:val="24"/>
        </w:rPr>
      </w:pPr>
      <w:r w:rsidRPr="000C521F">
        <w:rPr>
          <w:rFonts w:eastAsia="Times New Roman"/>
          <w:i/>
          <w:iCs/>
          <w:szCs w:val="24"/>
        </w:rPr>
        <w:t xml:space="preserve">Philippe Robinet, CEO des Verlags Calmann-Lévy </w:t>
      </w:r>
    </w:p>
    <w:p w:rsidR="000C521F" w:rsidRPr="000C521F" w:rsidRDefault="000C521F" w:rsidP="000C521F">
      <w:pPr>
        <w:spacing w:after="120" w:line="312" w:lineRule="auto"/>
        <w:rPr>
          <w:rFonts w:eastAsia="Times New Roman"/>
          <w:szCs w:val="24"/>
        </w:rPr>
      </w:pPr>
      <w:r w:rsidRPr="000C521F">
        <w:rPr>
          <w:rFonts w:eastAsia="Times New Roman"/>
          <w:szCs w:val="24"/>
        </w:rPr>
        <w:t>Ein noch isolierter Ansatz. Im Oktober beginnt eine Verhandlungsrunde zwischen Übersetzern und Verlegern, die zu einer Neufassung des Verhaltenskodex führen soll, in dem möglicherweise auch KI thematisiert wird. Nach Angaben des französischen Verlegerverbands sind sich die Verleger nicht alle einig.</w:t>
      </w:r>
    </w:p>
    <w:p w:rsidR="000C521F" w:rsidRPr="000C521F" w:rsidRDefault="000C521F" w:rsidP="000C521F">
      <w:pPr>
        <w:spacing w:after="120" w:line="312" w:lineRule="auto"/>
        <w:rPr>
          <w:rFonts w:eastAsia="Times New Roman"/>
          <w:szCs w:val="24"/>
        </w:rPr>
      </w:pPr>
      <w:r w:rsidRPr="000C521F">
        <w:rPr>
          <w:rFonts w:eastAsia="Times New Roman"/>
          <w:szCs w:val="24"/>
        </w:rPr>
        <w:t xml:space="preserve">Für diejenigen, die „tugendhaft“ sein wollen, gibt es jedoch eine rechtliche Lösung, die Lauriane Crettenand, Übersetzerin für romanische Sprachen, beschreibt: </w:t>
      </w:r>
      <w:r w:rsidRPr="000C521F">
        <w:rPr>
          <w:rFonts w:eastAsia="Times New Roman"/>
          <w:i/>
          <w:iCs/>
          <w:szCs w:val="24"/>
        </w:rPr>
        <w:t xml:space="preserve">„Mein Vertrag legt ausdrücklich fest, dass ich keine KI einsetzen darf.“ </w:t>
      </w:r>
      <w:r w:rsidRPr="000C521F">
        <w:rPr>
          <w:rFonts w:eastAsia="Times New Roman"/>
          <w:szCs w:val="24"/>
        </w:rPr>
        <w:t xml:space="preserve">Ihr Verlag, Le Seuil, will einem angeschlagenen Genre wieder zu neuem Ansehen verhelfen. </w:t>
      </w:r>
      <w:r w:rsidRPr="000C521F">
        <w:rPr>
          <w:rFonts w:eastAsia="Times New Roman"/>
          <w:i/>
          <w:iCs/>
          <w:szCs w:val="24"/>
        </w:rPr>
        <w:t xml:space="preserve">„Gute Verleger, die den Menschen, die Emotionen und die Qualität des Textes schätzen, gibt es noch”, </w:t>
      </w:r>
      <w:r w:rsidRPr="000C521F">
        <w:rPr>
          <w:rFonts w:eastAsia="Times New Roman"/>
          <w:szCs w:val="24"/>
        </w:rPr>
        <w:t>möchte sie glauben.</w:t>
      </w:r>
    </w:p>
    <w:sectPr w:rsidR="000C521F" w:rsidRPr="000C521F" w:rsidSect="00C3020F">
      <w:pgSz w:w="11906" w:h="16838" w:code="9"/>
      <w:pgMar w:top="851" w:right="851" w:bottom="1134" w:left="1418" w:header="720"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embedTrueTypeFonts/>
  <w:embedSystemFonts/>
  <w:saveSubsetFonts/>
  <w:proofState w:spelling="clean" w:grammar="clean"/>
  <w:documentProtection w:edit="forms" w:enforcement="1" w:cryptProviderType="rsaAES" w:cryptAlgorithmClass="hash" w:cryptAlgorithmType="typeAny" w:cryptAlgorithmSid="14" w:cryptSpinCount="100000" w:hash="S79jzJM0xL7GnRcEC0X1FCE/DBXGpxs3zcZJaJTCcoNe++VSe6jxAJ0kOHl4af451iLGf2hKTU5p&#10;6bMCYzjnBw==" w:salt="2iM+6JOs+2kf63xprp4ohQ=="/>
  <w:defaultTabStop w:val="708"/>
  <w:hyphenationZone w:val="425"/>
  <w:displayHorizontalDrawingGridEvery w:val="0"/>
  <w:displayVerticalDrawingGridEvery w:val="0"/>
  <w:doNotUseMarginsForDrawingGridOrigin/>
  <w:noPunctuationKerning/>
  <w:characterSpacingControl w:val="doNotCompress"/>
  <w:compat>
    <w:useFELayout/>
  </w:compat>
  <w:rsids>
    <w:rsidRoot w:val="000C521F"/>
    <w:rsid w:val="000A422F"/>
    <w:rsid w:val="000C521F"/>
    <w:rsid w:val="001267C3"/>
    <w:rsid w:val="001451EB"/>
    <w:rsid w:val="001A7DAB"/>
    <w:rsid w:val="003868BE"/>
    <w:rsid w:val="00387588"/>
    <w:rsid w:val="00515E4C"/>
    <w:rsid w:val="00650E95"/>
    <w:rsid w:val="006A7C3B"/>
    <w:rsid w:val="007C2380"/>
    <w:rsid w:val="007F715B"/>
    <w:rsid w:val="008625B1"/>
    <w:rsid w:val="00A542F0"/>
    <w:rsid w:val="00AD6955"/>
    <w:rsid w:val="00BB7BD3"/>
    <w:rsid w:val="00C3020F"/>
    <w:rsid w:val="00C30225"/>
    <w:rsid w:val="00CC4F33"/>
    <w:rsid w:val="00D566A4"/>
    <w:rsid w:val="00D829A9"/>
    <w:rsid w:val="00E046B7"/>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20F"/>
    <w:rPr>
      <w:sz w:val="24"/>
    </w:rPr>
  </w:style>
  <w:style w:type="paragraph" w:styleId="berschrift1">
    <w:name w:val="heading 1"/>
    <w:basedOn w:val="Standard"/>
    <w:link w:val="berschrift1Zchn"/>
    <w:uiPriority w:val="9"/>
    <w:qFormat/>
    <w:rsid w:val="000C521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x">
    <w:name w:val="Absatz Ex"/>
    <w:basedOn w:val="Standard"/>
    <w:rsid w:val="00C3020F"/>
    <w:pPr>
      <w:tabs>
        <w:tab w:val="left" w:pos="709"/>
        <w:tab w:val="right" w:pos="9639"/>
      </w:tabs>
      <w:spacing w:line="360" w:lineRule="atLeast"/>
      <w:ind w:left="709" w:hanging="709"/>
    </w:pPr>
  </w:style>
  <w:style w:type="paragraph" w:customStyle="1" w:styleId="Lsung">
    <w:name w:val="Lösung"/>
    <w:basedOn w:val="Standard"/>
    <w:rsid w:val="00C3020F"/>
    <w:pPr>
      <w:spacing w:line="360" w:lineRule="atLeast"/>
      <w:ind w:left="709"/>
    </w:pPr>
    <w:rPr>
      <w:rFonts w:ascii="Arial" w:hAnsi="Arial"/>
      <w:i/>
      <w:vanish/>
    </w:rPr>
  </w:style>
  <w:style w:type="paragraph" w:customStyle="1" w:styleId="WfxFaxNum">
    <w:name w:val="WfxFaxNum"/>
    <w:basedOn w:val="Standard"/>
    <w:rsid w:val="00C3020F"/>
  </w:style>
  <w:style w:type="paragraph" w:customStyle="1" w:styleId="WfxDate">
    <w:name w:val="WfxDate"/>
    <w:basedOn w:val="Standard"/>
    <w:rsid w:val="00C3020F"/>
  </w:style>
  <w:style w:type="paragraph" w:customStyle="1" w:styleId="WfxRecipient">
    <w:name w:val="WfxRecipient"/>
    <w:basedOn w:val="Standard"/>
    <w:rsid w:val="00C3020F"/>
  </w:style>
  <w:style w:type="paragraph" w:customStyle="1" w:styleId="WfxSubject">
    <w:name w:val="WfxSubject"/>
    <w:basedOn w:val="Standard"/>
    <w:rsid w:val="00C3020F"/>
  </w:style>
  <w:style w:type="character" w:customStyle="1" w:styleId="berschrift1Zchn">
    <w:name w:val="Überschrift 1 Zchn"/>
    <w:basedOn w:val="Absatz-Standardschriftart"/>
    <w:link w:val="berschrift1"/>
    <w:uiPriority w:val="9"/>
    <w:rsid w:val="000C521F"/>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0C521F"/>
    <w:pPr>
      <w:spacing w:before="100" w:beforeAutospacing="1" w:after="100" w:afterAutospacing="1"/>
    </w:pPr>
    <w:rPr>
      <w:rFonts w:ascii="Times New Roman" w:eastAsia="Times New Roman" w:hAnsi="Times New Roman" w:cs="Times New Roman"/>
      <w:szCs w:val="24"/>
    </w:rPr>
  </w:style>
  <w:style w:type="character" w:styleId="SchwacheHervorhebung">
    <w:name w:val="Subtle Emphasis"/>
    <w:aliases w:val="Loesung"/>
    <w:basedOn w:val="Absatz-Standardschriftart"/>
    <w:uiPriority w:val="19"/>
    <w:qFormat/>
    <w:rsid w:val="00D829A9"/>
    <w:rPr>
      <w:rFonts w:ascii="Arial" w:hAnsi="Arial"/>
      <w:i/>
      <w:iCs/>
      <w:vanish/>
      <w:color w:val="auto"/>
      <w:sz w:val="22"/>
    </w:rPr>
  </w:style>
  <w:style w:type="paragraph" w:styleId="KeinLeerraum">
    <w:name w:val="No Spacing"/>
    <w:aliases w:val="Eingerückt"/>
    <w:next w:val="Standard"/>
    <w:uiPriority w:val="1"/>
    <w:qFormat/>
    <w:rsid w:val="007F715B"/>
    <w:pPr>
      <w:ind w:left="567" w:hanging="567"/>
    </w:pPr>
    <w:rPr>
      <w:sz w:val="24"/>
    </w:rPr>
  </w:style>
  <w:style w:type="character" w:styleId="Fett">
    <w:name w:val="Strong"/>
    <w:basedOn w:val="Absatz-Standardschriftart"/>
    <w:uiPriority w:val="22"/>
    <w:qFormat/>
    <w:rsid w:val="000C521F"/>
    <w:rPr>
      <w:b/>
      <w:bCs/>
    </w:rPr>
  </w:style>
  <w:style w:type="character" w:styleId="Hervorhebung">
    <w:name w:val="Emphasis"/>
    <w:basedOn w:val="Absatz-Standardschriftart"/>
    <w:uiPriority w:val="20"/>
    <w:qFormat/>
    <w:rsid w:val="000C521F"/>
    <w:rPr>
      <w:i/>
      <w:iCs/>
    </w:rPr>
  </w:style>
  <w:style w:type="character" w:styleId="Hyperlink">
    <w:name w:val="Hyperlink"/>
    <w:basedOn w:val="Absatz-Standardschriftart"/>
    <w:uiPriority w:val="99"/>
    <w:semiHidden/>
    <w:unhideWhenUsed/>
    <w:rsid w:val="000C521F"/>
    <w:rPr>
      <w:color w:val="0000FF"/>
      <w:u w:val="single"/>
    </w:rPr>
  </w:style>
  <w:style w:type="character" w:customStyle="1" w:styleId="sr-only">
    <w:name w:val="sr-only"/>
    <w:basedOn w:val="Absatz-Standardschriftart"/>
    <w:rsid w:val="000C521F"/>
  </w:style>
  <w:style w:type="character" w:styleId="HTMLZitat">
    <w:name w:val="HTML Cite"/>
    <w:basedOn w:val="Absatz-Standardschriftart"/>
    <w:uiPriority w:val="99"/>
    <w:semiHidden/>
    <w:unhideWhenUsed/>
    <w:rsid w:val="000C521F"/>
    <w:rPr>
      <w:i/>
      <w:iCs/>
    </w:rPr>
  </w:style>
  <w:style w:type="paragraph" w:styleId="Sprechblasentext">
    <w:name w:val="Balloon Text"/>
    <w:basedOn w:val="Standard"/>
    <w:link w:val="SprechblasentextZchn"/>
    <w:uiPriority w:val="99"/>
    <w:semiHidden/>
    <w:unhideWhenUsed/>
    <w:rsid w:val="000C52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52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087167">
      <w:bodyDiv w:val="1"/>
      <w:marLeft w:val="0"/>
      <w:marRight w:val="0"/>
      <w:marTop w:val="0"/>
      <w:marBottom w:val="0"/>
      <w:divBdr>
        <w:top w:val="none" w:sz="0" w:space="0" w:color="auto"/>
        <w:left w:val="none" w:sz="0" w:space="0" w:color="auto"/>
        <w:bottom w:val="none" w:sz="0" w:space="0" w:color="auto"/>
        <w:right w:val="none" w:sz="0" w:space="0" w:color="auto"/>
      </w:divBdr>
    </w:div>
    <w:div w:id="1223759416">
      <w:bodyDiv w:val="1"/>
      <w:marLeft w:val="0"/>
      <w:marRight w:val="0"/>
      <w:marTop w:val="0"/>
      <w:marBottom w:val="0"/>
      <w:divBdr>
        <w:top w:val="none" w:sz="0" w:space="0" w:color="auto"/>
        <w:left w:val="none" w:sz="0" w:space="0" w:color="auto"/>
        <w:bottom w:val="none" w:sz="0" w:space="0" w:color="auto"/>
        <w:right w:val="none" w:sz="0" w:space="0" w:color="auto"/>
      </w:divBdr>
      <w:divsChild>
        <w:div w:id="1908104882">
          <w:marLeft w:val="0"/>
          <w:marRight w:val="0"/>
          <w:marTop w:val="0"/>
          <w:marBottom w:val="0"/>
          <w:divBdr>
            <w:top w:val="none" w:sz="0" w:space="0" w:color="auto"/>
            <w:left w:val="none" w:sz="0" w:space="0" w:color="auto"/>
            <w:bottom w:val="none" w:sz="0" w:space="0" w:color="auto"/>
            <w:right w:val="none" w:sz="0" w:space="0" w:color="auto"/>
          </w:divBdr>
          <w:divsChild>
            <w:div w:id="1927762147">
              <w:marLeft w:val="0"/>
              <w:marRight w:val="0"/>
              <w:marTop w:val="0"/>
              <w:marBottom w:val="0"/>
              <w:divBdr>
                <w:top w:val="none" w:sz="0" w:space="0" w:color="auto"/>
                <w:left w:val="none" w:sz="0" w:space="0" w:color="auto"/>
                <w:bottom w:val="none" w:sz="0" w:space="0" w:color="auto"/>
                <w:right w:val="none" w:sz="0" w:space="0" w:color="auto"/>
              </w:divBdr>
            </w:div>
            <w:div w:id="1050804474">
              <w:marLeft w:val="0"/>
              <w:marRight w:val="0"/>
              <w:marTop w:val="0"/>
              <w:marBottom w:val="0"/>
              <w:divBdr>
                <w:top w:val="none" w:sz="0" w:space="0" w:color="auto"/>
                <w:left w:val="none" w:sz="0" w:space="0" w:color="auto"/>
                <w:bottom w:val="none" w:sz="0" w:space="0" w:color="auto"/>
                <w:right w:val="none" w:sz="0" w:space="0" w:color="auto"/>
              </w:divBdr>
              <w:divsChild>
                <w:div w:id="9890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25772">
          <w:marLeft w:val="0"/>
          <w:marRight w:val="0"/>
          <w:marTop w:val="0"/>
          <w:marBottom w:val="0"/>
          <w:divBdr>
            <w:top w:val="none" w:sz="0" w:space="0" w:color="auto"/>
            <w:left w:val="none" w:sz="0" w:space="0" w:color="auto"/>
            <w:bottom w:val="none" w:sz="0" w:space="0" w:color="auto"/>
            <w:right w:val="none" w:sz="0" w:space="0" w:color="auto"/>
          </w:divBdr>
          <w:divsChild>
            <w:div w:id="817302064">
              <w:marLeft w:val="0"/>
              <w:marRight w:val="0"/>
              <w:marTop w:val="0"/>
              <w:marBottom w:val="0"/>
              <w:divBdr>
                <w:top w:val="none" w:sz="0" w:space="0" w:color="auto"/>
                <w:left w:val="none" w:sz="0" w:space="0" w:color="auto"/>
                <w:bottom w:val="none" w:sz="0" w:space="0" w:color="auto"/>
                <w:right w:val="none" w:sz="0" w:space="0" w:color="auto"/>
              </w:divBdr>
              <w:divsChild>
                <w:div w:id="135992102">
                  <w:marLeft w:val="0"/>
                  <w:marRight w:val="0"/>
                  <w:marTop w:val="0"/>
                  <w:marBottom w:val="0"/>
                  <w:divBdr>
                    <w:top w:val="none" w:sz="0" w:space="0" w:color="auto"/>
                    <w:left w:val="none" w:sz="0" w:space="0" w:color="auto"/>
                    <w:bottom w:val="none" w:sz="0" w:space="0" w:color="auto"/>
                    <w:right w:val="none" w:sz="0" w:space="0" w:color="auto"/>
                  </w:divBdr>
                  <w:divsChild>
                    <w:div w:id="1495609885">
                      <w:marLeft w:val="0"/>
                      <w:marRight w:val="0"/>
                      <w:marTop w:val="0"/>
                      <w:marBottom w:val="0"/>
                      <w:divBdr>
                        <w:top w:val="none" w:sz="0" w:space="0" w:color="auto"/>
                        <w:left w:val="none" w:sz="0" w:space="0" w:color="auto"/>
                        <w:bottom w:val="none" w:sz="0" w:space="0" w:color="auto"/>
                        <w:right w:val="none" w:sz="0" w:space="0" w:color="auto"/>
                      </w:divBdr>
                      <w:divsChild>
                        <w:div w:id="2104959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cietyofauthors.org/2024/04/11/soa-survey-reveals-a-third-of-translators-and-quarter-of-illustrators-losing-work-to-ai/" TargetMode="External"/><Relationship Id="rId13" Type="http://schemas.openxmlformats.org/officeDocument/2006/relationships/hyperlink" Target="https://www.franceinfo.fr/culture/cinema/festival-de-cannes/festival-de-cannes-2025-dans-le-milieu-du-film-d-auteur-la-revolution-de-l-ia-a-deja-commence_7189035.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icrosoft.com/en-us/research/publication/working-with-ai-measuring-the-occupational-implications-of-generative-ai/?utm_source=chatgpt.com" TargetMode="External"/><Relationship Id="rId12" Type="http://schemas.openxmlformats.org/officeDocument/2006/relationships/hyperlink" Target="https://www.franceinfo.fr/culture/bd/enquete-franceinfo-l-intelligence-artificielle-va-t-elle-tuer-les-artistes_5610134.html" TargetMode="External"/><Relationship Id="rId17" Type="http://schemas.openxmlformats.org/officeDocument/2006/relationships/hyperlink" Target="https://www.booktranslate.ai/" TargetMode="External"/><Relationship Id="rId2" Type="http://schemas.openxmlformats.org/officeDocument/2006/relationships/settings" Target="settings.xml"/><Relationship Id="rId16" Type="http://schemas.openxmlformats.org/officeDocument/2006/relationships/hyperlink" Target="https://www.trouw.nl/verdieping/vertalers-pleiten-voor-label-pas-op-dit-boek-is-vertaald-door-een-robot~bf49fee5/" TargetMode="External"/><Relationship Id="rId1" Type="http://schemas.openxmlformats.org/officeDocument/2006/relationships/styles" Target="styles.xml"/><Relationship Id="rId6" Type="http://schemas.openxmlformats.org/officeDocument/2006/relationships/hyperlink" Target="https://www.franceinfo.fr/culture/livres/la-rentree-litteraire/il-a-tout-simplement-invente-une-recette-formidable-comment-dan-brown-reste-le-roi-du-blockbuster-litteraire-vingt-ans-apres-son-da-vinci-code_7480123.html" TargetMode="External"/><Relationship Id="rId11" Type="http://schemas.openxmlformats.org/officeDocument/2006/relationships/hyperlink" Target="https://fill-livrelecture.org/wp-content/uploads/2023/07/SNE_2023_Synthese_ChiffresEdition2022.pdf" TargetMode="External"/><Relationship Id="rId5" Type="http://schemas.openxmlformats.org/officeDocument/2006/relationships/hyperlink" Target="https://www.deepl.com/pro?cta=edit-document" TargetMode="External"/><Relationship Id="rId15" Type="http://schemas.openxmlformats.org/officeDocument/2006/relationships/hyperlink" Target="https://atlf.org/" TargetMode="External"/><Relationship Id="rId10" Type="http://schemas.openxmlformats.org/officeDocument/2006/relationships/hyperlink" Target="https://www.larelectrice.fr/post/traduction-ia-bonne-id%C3%A9e-ou-pas"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larelectrice.fr/post/traduction-ia-bonne-id%C3%A9e-ou-pas" TargetMode="External"/><Relationship Id="rId14" Type="http://schemas.openxmlformats.org/officeDocument/2006/relationships/hyperlink" Target="https://enchairetenos.or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1700</Words>
  <Characters>10714</Characters>
  <Application>Microsoft Office Word</Application>
  <DocSecurity>0</DocSecurity>
  <Lines>89</Lines>
  <Paragraphs>24</Paragraphs>
  <ScaleCrop>false</ScaleCrop>
  <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Kerzel</dc:creator>
  <cp:keywords>, docId:B0EBEB71A3CD87DC2CC3071EC128C129</cp:keywords>
  <cp:lastModifiedBy>Thomas Kerzel</cp:lastModifiedBy>
  <cp:revision>2</cp:revision>
  <dcterms:created xsi:type="dcterms:W3CDTF">2025-10-05T18:43:00Z</dcterms:created>
  <dcterms:modified xsi:type="dcterms:W3CDTF">2025-10-05T18:43:00Z</dcterms:modified>
</cp:coreProperties>
</file>